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0A" w:rsidRDefault="0017740A" w:rsidP="0003221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i/>
          <w:color w:val="000000"/>
          <w:sz w:val="32"/>
          <w:szCs w:val="32"/>
        </w:rPr>
      </w:pPr>
      <w:r w:rsidRPr="00032217">
        <w:rPr>
          <w:rStyle w:val="c2"/>
          <w:b/>
          <w:i/>
          <w:color w:val="000000"/>
          <w:sz w:val="32"/>
          <w:szCs w:val="32"/>
        </w:rPr>
        <w:t>Обогащение словарного запаса дошкольников</w:t>
      </w:r>
    </w:p>
    <w:p w:rsidR="00032217" w:rsidRPr="00032217" w:rsidRDefault="00032217" w:rsidP="0003221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i/>
          <w:color w:val="000000"/>
          <w:sz w:val="32"/>
          <w:szCs w:val="32"/>
        </w:rPr>
      </w:pP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Дошкольный возраст - период активного усвоения всех структур родного языка, уникальное время для становления и развития лексико-грамматического строя речи.</w:t>
      </w: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При благоприятных социальных условиях ребёнок пятого года жизни расширяет сферу своего общения, он уже в состоянии рассказать не только непосредственно воспринимаемые обстоятельства, но и то, что было воспринято и сказано раньше.</w:t>
      </w: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Дошкольники пяти-шести лет уже могут образовывать прилагательные от существительных, различные части речи от одного корня, а также существительные от прилагательных. В этом возрасте у детей заканчива</w:t>
      </w:r>
      <w:r>
        <w:rPr>
          <w:rStyle w:val="c2"/>
          <w:color w:val="000000"/>
          <w:sz w:val="28"/>
          <w:szCs w:val="28"/>
        </w:rPr>
        <w:t>ется формирование ядра словаря,</w:t>
      </w:r>
      <w:r w:rsidRPr="0017740A">
        <w:rPr>
          <w:rStyle w:val="c2"/>
          <w:color w:val="000000"/>
          <w:sz w:val="28"/>
          <w:szCs w:val="28"/>
        </w:rPr>
        <w:t> а «семантическое» и частично грамматическое развитие остаётся незавершённым. К этому времени ребёнок овладевает обширным лексиконом, всей сложной системой грамматики и связной речью.</w:t>
      </w: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740A">
        <w:rPr>
          <w:rStyle w:val="c7"/>
          <w:b/>
          <w:bCs/>
          <w:color w:val="000000"/>
          <w:sz w:val="28"/>
          <w:szCs w:val="28"/>
        </w:rPr>
        <w:t>     Словарный запас</w:t>
      </w:r>
      <w:r>
        <w:rPr>
          <w:rStyle w:val="c2"/>
          <w:color w:val="000000"/>
          <w:sz w:val="28"/>
          <w:szCs w:val="28"/>
        </w:rPr>
        <w:t> – это слова, обозначающие</w:t>
      </w:r>
      <w:r w:rsidRPr="0017740A">
        <w:rPr>
          <w:rStyle w:val="c2"/>
          <w:color w:val="000000"/>
          <w:sz w:val="28"/>
          <w:szCs w:val="28"/>
        </w:rPr>
        <w:t> предметы, явления, действия и признаки окружающей действительности, которые использует человек. Выделяют активный и пассивный словарь ребенка.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11"/>
          <w:color w:val="000000"/>
          <w:sz w:val="28"/>
          <w:szCs w:val="28"/>
        </w:rPr>
        <w:t>      Под </w:t>
      </w:r>
      <w:r w:rsidRPr="0017740A">
        <w:rPr>
          <w:rStyle w:val="c7"/>
          <w:b/>
          <w:bCs/>
          <w:color w:val="000000"/>
          <w:sz w:val="28"/>
          <w:szCs w:val="28"/>
        </w:rPr>
        <w:t>пассивным словарем</w:t>
      </w:r>
      <w:r w:rsidRPr="0017740A">
        <w:rPr>
          <w:rStyle w:val="c2"/>
          <w:color w:val="000000"/>
          <w:sz w:val="28"/>
          <w:szCs w:val="28"/>
        </w:rPr>
        <w:t> понимают часть словарного состава языка, понятного ребенку. Она зависит от возраста, психического развития, социальной среды. Пассивный словарь – это то, что ребенок понимает, но не использует в своей речи.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7"/>
          <w:b/>
          <w:bCs/>
          <w:color w:val="000000"/>
          <w:sz w:val="28"/>
          <w:szCs w:val="28"/>
        </w:rPr>
        <w:t>      Активный словарь</w:t>
      </w:r>
      <w:r w:rsidRPr="0017740A">
        <w:rPr>
          <w:rStyle w:val="c2"/>
          <w:color w:val="000000"/>
          <w:sz w:val="28"/>
          <w:szCs w:val="28"/>
        </w:rPr>
        <w:t> – часть словарного состава языка, которая свободно употребляется в повседневной жизни конкретного ребенка.</w:t>
      </w: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На каждом возрастном этапе понимание ребенком значения слова имеет определенные особенности. В течение дошкольного детства осознание ребенком смысла слова проходит длительный путь.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>К началу школьного обучения ребенок должен иметь достаточно большой и правильно систематизированный словарный запас, иметь представление о многозначности слов, о наличии у некоторых слов не только основных, но и переносных значений. Грамотную помощь в очень сложном для ребенка процессе накопления и обогащения словаря обязаны оказать ему родители и педагоги дошкольных учреждений — чтением, словесными играми, обучением рассказыванию по картине, наконец, своей грамотной и образной речью.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2"/>
          <w:color w:val="000000"/>
          <w:sz w:val="28"/>
          <w:szCs w:val="28"/>
        </w:rPr>
        <w:t xml:space="preserve">      </w:t>
      </w:r>
      <w:r>
        <w:rPr>
          <w:rStyle w:val="c2"/>
          <w:color w:val="000000"/>
          <w:sz w:val="28"/>
          <w:szCs w:val="28"/>
        </w:rPr>
        <w:t>Развитие речи</w:t>
      </w:r>
      <w:r w:rsidRPr="0017740A">
        <w:rPr>
          <w:rStyle w:val="c2"/>
          <w:color w:val="000000"/>
          <w:sz w:val="28"/>
          <w:szCs w:val="28"/>
        </w:rPr>
        <w:t> – одна из основных задач дошкольного учреждения. Работа по расширению словарного запаса прослеживается во всех направлениях жизнедеятельности детского сада. Главными задачами словарной работы являются обогащение, расширение и активизация словарного запаса.</w:t>
      </w: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Pr="0017740A" w:rsidRDefault="0017740A" w:rsidP="0017740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2"/>
          <w:szCs w:val="22"/>
        </w:rPr>
      </w:pPr>
      <w:r w:rsidRPr="0017740A">
        <w:rPr>
          <w:rStyle w:val="c0"/>
          <w:b/>
          <w:bCs/>
          <w:i/>
          <w:iCs/>
          <w:color w:val="000000"/>
          <w:sz w:val="28"/>
          <w:szCs w:val="28"/>
        </w:rPr>
        <w:t>Игры для развития словаря детей дошкольного возраста</w:t>
      </w: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7740A">
        <w:rPr>
          <w:rStyle w:val="c14"/>
          <w:b/>
          <w:bCs/>
          <w:color w:val="000000"/>
          <w:sz w:val="28"/>
          <w:szCs w:val="28"/>
        </w:rPr>
        <w:t>У кого какой предмет?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11"/>
          <w:color w:val="000000"/>
          <w:sz w:val="28"/>
          <w:szCs w:val="28"/>
        </w:rPr>
        <w:t>     </w:t>
      </w:r>
      <w:r w:rsidRPr="0017740A">
        <w:rPr>
          <w:rStyle w:val="c4"/>
          <w:i/>
          <w:iCs/>
          <w:color w:val="000000"/>
          <w:sz w:val="28"/>
          <w:szCs w:val="28"/>
        </w:rPr>
        <w:t>Цель:</w:t>
      </w:r>
      <w:r w:rsidRPr="0017740A">
        <w:rPr>
          <w:rStyle w:val="c2"/>
          <w:color w:val="000000"/>
          <w:sz w:val="28"/>
          <w:szCs w:val="28"/>
        </w:rPr>
        <w:t> упражнять детей в сравнении двух предметов, одинаковых по названию. Учить, сравнивая предметы, начинать с существенных (ведущих) признаков; развивать наблюдательность. Обогащать словарь дошкольников за счет существительных — названий деталей и частей предметов; прилагательных, обозначающих цвет и форму предметов; наречий, предлогов. Добиваться использования слов, наиболее точно характеризующих предмет, его качества и т. п.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Игровой материал:</w:t>
      </w:r>
      <w:r w:rsidRPr="0017740A">
        <w:rPr>
          <w:rStyle w:val="c2"/>
          <w:color w:val="000000"/>
          <w:sz w:val="28"/>
          <w:szCs w:val="28"/>
        </w:rPr>
        <w:t> парные картинки с изображением предметов, отличающихся друг от друга несколькими признаками и деталями (2 пуговицы, разные по цвету, величине, форме, количеству дырочек; 2 рыбки, разные по форме тела, длине и окраске плавников и хвоста; 2 рубашки — полосатая и клетчатая, с длинными и короткими рукавами, у одной карман наверху, у другой — два внизу;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Ход игры.</w:t>
      </w:r>
      <w:r w:rsidRPr="0017740A">
        <w:rPr>
          <w:rStyle w:val="c2"/>
          <w:color w:val="000000"/>
          <w:sz w:val="28"/>
          <w:szCs w:val="28"/>
        </w:rPr>
        <w:t> Воспитатель кладет перед детьми по 2-3 пары картинок и объясняет: «На каждой паре картинок нарисованы одинаковые по названию предметы: рубашки, рыбки, фартучки. Но предметы чем-то отличаются друг от друга. Сейчас будем про них рассказывать. Про один предмет буду рассказывать я, про другой — тот, кого я вызову. Рассказывать будем по очереди. Если я назову цвет своего предмета, то и вы должны назвать только цвет; если я скажу, какой формы у меня предмет, то и вы должны определить форму предмета». Вызывает ребенка и предлагает ему вместе рассказать про рубашки. Воспитатель. На моей картинке — рубашка. Ребенок. На моей — тоже рубашка. Воспитатель. У меня рубашка с длинными рукавами. Она для осенне-зимнего сезона. Ребенок. У меня рубашка с короткими рукавами для весенне-летнего сезона. Воспитатель. Моя рубашка клетчатая. Ребенок. А моя полосатая. Воспитатель. У рубашки один карман, расположенный на левой стороне груди. Ребенок. У рубашки два кармана, расположенных снизу. Другому ребенку воспитатель предлагает вместе рассказать о рыбках. Воспитатель. У меня рыбка красного цвета. Ребенок. А у меня голубого. Воспитатель. У моей рыбки большой хвост. Ребенок. У моей маленький.</w:t>
      </w:r>
    </w:p>
    <w:p w:rsid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7740A">
        <w:rPr>
          <w:rStyle w:val="c14"/>
          <w:b/>
          <w:bCs/>
          <w:color w:val="000000"/>
          <w:sz w:val="28"/>
          <w:szCs w:val="28"/>
        </w:rPr>
        <w:t>Игры с мячом,</w:t>
      </w: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7740A">
        <w:rPr>
          <w:rStyle w:val="c14"/>
          <w:b/>
          <w:bCs/>
          <w:color w:val="000000"/>
          <w:sz w:val="28"/>
          <w:szCs w:val="28"/>
        </w:rPr>
        <w:t>направленные на расширение словарного запаса и развитие грамматического строя речи.</w:t>
      </w: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7740A">
        <w:rPr>
          <w:rStyle w:val="c7"/>
          <w:b/>
          <w:bCs/>
          <w:color w:val="000000"/>
          <w:sz w:val="28"/>
          <w:szCs w:val="28"/>
        </w:rPr>
        <w:t>Игра с мячом «Скажи ласково»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1"/>
          <w:i/>
          <w:iCs/>
          <w:color w:val="000000"/>
          <w:sz w:val="28"/>
          <w:szCs w:val="28"/>
        </w:rPr>
        <w:t>Мячик маленький поймай,</w:t>
      </w:r>
      <w:r>
        <w:rPr>
          <w:color w:val="000000"/>
          <w:sz w:val="22"/>
          <w:szCs w:val="22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д</w:t>
      </w:r>
      <w:r w:rsidRPr="0017740A">
        <w:rPr>
          <w:rStyle w:val="c1"/>
          <w:i/>
          <w:iCs/>
          <w:color w:val="000000"/>
          <w:sz w:val="28"/>
          <w:szCs w:val="28"/>
        </w:rPr>
        <w:t>а словечком приласкай.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Цель:</w:t>
      </w:r>
      <w:r w:rsidRPr="0017740A">
        <w:rPr>
          <w:rStyle w:val="c2"/>
          <w:color w:val="000000"/>
          <w:sz w:val="28"/>
          <w:szCs w:val="28"/>
        </w:rPr>
        <w:t> закрепление умения образовывать существительные при помощи уменьшительно- ласкательных суффиксов, развитие ловкости, быстроты реакции.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Ход игры. </w:t>
      </w:r>
      <w:r w:rsidRPr="0017740A">
        <w:rPr>
          <w:rStyle w:val="c2"/>
          <w:color w:val="000000"/>
          <w:sz w:val="28"/>
          <w:szCs w:val="28"/>
        </w:rPr>
        <w:t xml:space="preserve">Воспитатель, бросая мяч ребенку, называет первое слово (например, шар), а ребенок, возвращая мяч воспитателю, называет второе слово (шарик). Слова можно </w:t>
      </w:r>
      <w:proofErr w:type="spellStart"/>
      <w:r w:rsidRPr="0017740A">
        <w:rPr>
          <w:rStyle w:val="c2"/>
          <w:color w:val="000000"/>
          <w:sz w:val="28"/>
          <w:szCs w:val="28"/>
        </w:rPr>
        <w:t>cгpyппиpoвaть</w:t>
      </w:r>
      <w:proofErr w:type="spellEnd"/>
      <w:r w:rsidRPr="0017740A">
        <w:rPr>
          <w:rStyle w:val="c2"/>
          <w:color w:val="000000"/>
          <w:sz w:val="28"/>
          <w:szCs w:val="28"/>
        </w:rPr>
        <w:t xml:space="preserve"> по сходству окончаний. Стол — столик, ключ — ключик. Шапка — шапочка, белка — белочка. Книга — книжечка, ложка — ложечка. Голова — головка, картина — картинка. Мыло — мыльце, зеркало — зеркальце. Кукла — куколка, свекла — </w:t>
      </w:r>
      <w:proofErr w:type="spellStart"/>
      <w:r w:rsidRPr="0017740A">
        <w:rPr>
          <w:rStyle w:val="c2"/>
          <w:color w:val="000000"/>
          <w:sz w:val="28"/>
          <w:szCs w:val="28"/>
        </w:rPr>
        <w:t>свеколка</w:t>
      </w:r>
      <w:proofErr w:type="spellEnd"/>
      <w:r w:rsidRPr="0017740A">
        <w:rPr>
          <w:rStyle w:val="c2"/>
          <w:color w:val="000000"/>
          <w:sz w:val="28"/>
          <w:szCs w:val="28"/>
        </w:rPr>
        <w:t>. Коса — косичка, вода — водичка. Жук — жучок, дуб — дубок. Вишня — вишенка, башня — башенка. Платье — платьице, кресло — креслице. Перо — перышко, стекло — стеклышко. Часы — часики, трусы — трусики.</w:t>
      </w:r>
    </w:p>
    <w:p w:rsid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032217" w:rsidRDefault="00032217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17740A" w:rsidRPr="0017740A" w:rsidRDefault="0017740A" w:rsidP="0017740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17740A">
        <w:rPr>
          <w:rStyle w:val="c14"/>
          <w:b/>
          <w:bCs/>
          <w:color w:val="000000"/>
          <w:sz w:val="28"/>
          <w:szCs w:val="28"/>
        </w:rPr>
        <w:lastRenderedPageBreak/>
        <w:t>Игра «Из чего сделано?»</w:t>
      </w:r>
    </w:p>
    <w:p w:rsid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1"/>
          <w:i/>
          <w:iCs/>
          <w:color w:val="000000"/>
          <w:sz w:val="28"/>
          <w:szCs w:val="28"/>
        </w:rPr>
        <w:t>Вот предмет, а из чего</w:t>
      </w:r>
      <w:r>
        <w:rPr>
          <w:color w:val="000000"/>
          <w:sz w:val="22"/>
          <w:szCs w:val="22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л</w:t>
      </w:r>
      <w:r w:rsidRPr="0017740A">
        <w:rPr>
          <w:rStyle w:val="c1"/>
          <w:i/>
          <w:iCs/>
          <w:color w:val="000000"/>
          <w:sz w:val="28"/>
          <w:szCs w:val="28"/>
        </w:rPr>
        <w:t>юди сделали его?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Цель:</w:t>
      </w:r>
      <w:r w:rsidRPr="0017740A">
        <w:rPr>
          <w:rStyle w:val="c2"/>
          <w:color w:val="000000"/>
          <w:sz w:val="28"/>
          <w:szCs w:val="28"/>
        </w:rPr>
        <w:t> закрепление в речи детей употребления относительных прилагательных и способов их образования.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Методическое указание</w:t>
      </w:r>
      <w:r w:rsidRPr="0017740A">
        <w:rPr>
          <w:rStyle w:val="c2"/>
          <w:color w:val="000000"/>
          <w:sz w:val="28"/>
          <w:szCs w:val="28"/>
        </w:rPr>
        <w:t>. Предварительно ребенку объясняется, что если какой-нибудь предмет сделан из дерева, то он деревянный, а если из железа, то он железный, и т. д. Затем проводится работа по картинкам, после чего можно закреплять данную тему в игре с мячом.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4"/>
          <w:i/>
          <w:iCs/>
          <w:color w:val="000000"/>
          <w:sz w:val="28"/>
          <w:szCs w:val="28"/>
        </w:rPr>
        <w:t>Ход игры.</w:t>
      </w:r>
      <w:r w:rsidRPr="0017740A">
        <w:rPr>
          <w:rStyle w:val="c2"/>
          <w:color w:val="000000"/>
          <w:sz w:val="28"/>
          <w:szCs w:val="28"/>
        </w:rPr>
        <w:t> </w:t>
      </w:r>
    </w:p>
    <w:p w:rsidR="0017740A" w:rsidRPr="0017740A" w:rsidRDefault="0017740A" w:rsidP="001774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7740A">
        <w:rPr>
          <w:rStyle w:val="c11"/>
          <w:color w:val="000000"/>
          <w:sz w:val="28"/>
          <w:szCs w:val="28"/>
        </w:rPr>
        <w:t xml:space="preserve">Воспитатель, бросая мяч ребенку, говорит: «Сапоги из кожи», а ребенок, возвращая </w:t>
      </w:r>
      <w:proofErr w:type="spellStart"/>
      <w:r w:rsidRPr="0017740A">
        <w:rPr>
          <w:rStyle w:val="c11"/>
          <w:color w:val="000000"/>
          <w:sz w:val="28"/>
          <w:szCs w:val="28"/>
        </w:rPr>
        <w:t>мячвоспитателю</w:t>
      </w:r>
      <w:proofErr w:type="spellEnd"/>
      <w:r w:rsidRPr="0017740A">
        <w:rPr>
          <w:rStyle w:val="c11"/>
          <w:color w:val="000000"/>
          <w:sz w:val="28"/>
          <w:szCs w:val="28"/>
        </w:rPr>
        <w:t>, отвечает: «</w:t>
      </w:r>
      <w:proofErr w:type="spellStart"/>
      <w:r w:rsidRPr="0017740A">
        <w:rPr>
          <w:rStyle w:val="c11"/>
          <w:color w:val="000000"/>
          <w:sz w:val="28"/>
          <w:szCs w:val="28"/>
        </w:rPr>
        <w:t>Кожаные</w:t>
      </w:r>
      <w:proofErr w:type="gramStart"/>
      <w:r w:rsidRPr="0017740A">
        <w:rPr>
          <w:rStyle w:val="c11"/>
          <w:color w:val="000000"/>
          <w:sz w:val="28"/>
          <w:szCs w:val="28"/>
        </w:rPr>
        <w:t>».Воспитатель</w:t>
      </w:r>
      <w:proofErr w:type="spellEnd"/>
      <w:proofErr w:type="gramEnd"/>
      <w:r w:rsidRPr="0017740A">
        <w:rPr>
          <w:rStyle w:val="c11"/>
          <w:color w:val="000000"/>
          <w:sz w:val="28"/>
          <w:szCs w:val="28"/>
        </w:rPr>
        <w:t>: Рукавички из меха... Дети:  Меховые (Тазик из меди... Медный; Медвежонок из плюша... Плюшевый; Рукавички из шерсти... Шерстяные; Стакан из стекла... Стеклянный; Ваза из хрусталя... Хрустальная). Можно предложить детям составить предложения с данными словосочетаниями. </w:t>
      </w:r>
      <w:proofErr w:type="gramStart"/>
      <w:r w:rsidRPr="0017740A">
        <w:rPr>
          <w:rStyle w:val="c4"/>
          <w:i/>
          <w:iCs/>
          <w:color w:val="000000"/>
          <w:sz w:val="28"/>
          <w:szCs w:val="28"/>
        </w:rPr>
        <w:t>Например</w:t>
      </w:r>
      <w:proofErr w:type="gramEnd"/>
      <w:r w:rsidRPr="0017740A">
        <w:rPr>
          <w:rStyle w:val="c4"/>
          <w:i/>
          <w:iCs/>
          <w:color w:val="000000"/>
          <w:sz w:val="28"/>
          <w:szCs w:val="28"/>
        </w:rPr>
        <w:t>:</w:t>
      </w:r>
      <w:r w:rsidRPr="0017740A">
        <w:rPr>
          <w:rStyle w:val="c2"/>
          <w:color w:val="000000"/>
          <w:sz w:val="28"/>
          <w:szCs w:val="28"/>
        </w:rPr>
        <w:t> У Маши есть плюшевый мишка.</w:t>
      </w:r>
    </w:p>
    <w:p w:rsidR="00083AFD" w:rsidRPr="0017740A" w:rsidRDefault="00083AFD">
      <w:pPr>
        <w:rPr>
          <w:rFonts w:ascii="Times New Roman" w:hAnsi="Times New Roman" w:cs="Times New Roman"/>
        </w:rPr>
      </w:pPr>
    </w:p>
    <w:sectPr w:rsidR="00083AFD" w:rsidRPr="0017740A" w:rsidSect="00032217">
      <w:type w:val="continuous"/>
      <w:pgSz w:w="11910" w:h="16840"/>
      <w:pgMar w:top="568" w:right="300" w:bottom="1135" w:left="9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9"/>
    <w:rsid w:val="00032217"/>
    <w:rsid w:val="00083AFD"/>
    <w:rsid w:val="0017740A"/>
    <w:rsid w:val="00942AD9"/>
    <w:rsid w:val="00D7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9DEC"/>
  <w15:chartTrackingRefBased/>
  <w15:docId w15:val="{13806BB7-524D-4567-85F5-C983FD94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7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740A"/>
  </w:style>
  <w:style w:type="paragraph" w:customStyle="1" w:styleId="c9">
    <w:name w:val="c9"/>
    <w:basedOn w:val="a"/>
    <w:rsid w:val="0017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740A"/>
  </w:style>
  <w:style w:type="character" w:customStyle="1" w:styleId="c11">
    <w:name w:val="c11"/>
    <w:basedOn w:val="a0"/>
    <w:rsid w:val="0017740A"/>
  </w:style>
  <w:style w:type="character" w:customStyle="1" w:styleId="c0">
    <w:name w:val="c0"/>
    <w:basedOn w:val="a0"/>
    <w:rsid w:val="0017740A"/>
  </w:style>
  <w:style w:type="paragraph" w:customStyle="1" w:styleId="c10">
    <w:name w:val="c10"/>
    <w:basedOn w:val="a"/>
    <w:rsid w:val="0017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740A"/>
  </w:style>
  <w:style w:type="character" w:customStyle="1" w:styleId="c6">
    <w:name w:val="c6"/>
    <w:basedOn w:val="a0"/>
    <w:rsid w:val="0017740A"/>
  </w:style>
  <w:style w:type="character" w:customStyle="1" w:styleId="c4">
    <w:name w:val="c4"/>
    <w:basedOn w:val="a0"/>
    <w:rsid w:val="0017740A"/>
  </w:style>
  <w:style w:type="character" w:customStyle="1" w:styleId="c14">
    <w:name w:val="c14"/>
    <w:basedOn w:val="a0"/>
    <w:rsid w:val="0017740A"/>
  </w:style>
  <w:style w:type="paragraph" w:customStyle="1" w:styleId="c18">
    <w:name w:val="c18"/>
    <w:basedOn w:val="a"/>
    <w:rsid w:val="0017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2025-11-15T01:00:00Z</dcterms:created>
  <dcterms:modified xsi:type="dcterms:W3CDTF">2025-11-15T01:20:00Z</dcterms:modified>
</cp:coreProperties>
</file>